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40" w:rsidRDefault="000D3C8F">
      <w:r>
        <w:t xml:space="preserve">                                                                                                    Katowice, dn. 02 marzec 2017r.</w:t>
      </w:r>
    </w:p>
    <w:p w:rsidR="000D3C8F" w:rsidRDefault="000D3C8F"/>
    <w:p w:rsidR="000D3C8F" w:rsidRDefault="000D3C8F">
      <w:r>
        <w:t xml:space="preserve">        Odpowiedzi na zapytania oferentów na serwis central wentylacyjnych</w:t>
      </w:r>
    </w:p>
    <w:p w:rsidR="000D3C8F" w:rsidRDefault="000D3C8F">
      <w:r>
        <w:t xml:space="preserve">                             i serwis klimatyzatorów</w:t>
      </w:r>
    </w:p>
    <w:p w:rsidR="000D3C8F" w:rsidRDefault="000D3C8F"/>
    <w:p w:rsidR="000D3C8F" w:rsidRDefault="000D3C8F">
      <w:r>
        <w:t>W związku z zapytaniami oferentów odnośnie ogłoszenia na wykonanie serwisu central wentylacyjnych</w:t>
      </w:r>
      <w:r w:rsidR="00B83462">
        <w:t xml:space="preserve"> i klimatyzato</w:t>
      </w:r>
      <w:r>
        <w:t>r</w:t>
      </w:r>
      <w:r w:rsidR="00B83462">
        <w:t>ó</w:t>
      </w:r>
      <w:r>
        <w:t>w uprzejmie odpowiadamy:</w:t>
      </w:r>
    </w:p>
    <w:p w:rsidR="000D3C8F" w:rsidRDefault="000D3C8F" w:rsidP="000D3C8F">
      <w:pPr>
        <w:pStyle w:val="Akapitzlist"/>
        <w:numPr>
          <w:ilvl w:val="0"/>
          <w:numId w:val="1"/>
        </w:numPr>
      </w:pPr>
      <w:r>
        <w:t>Podanie osobno liczby pojedynczych rodzajów klimatyzatorów:</w:t>
      </w:r>
    </w:p>
    <w:p w:rsidR="000D3C8F" w:rsidRDefault="000D3C8F" w:rsidP="000D3C8F">
      <w:pPr>
        <w:pStyle w:val="Akapitzlist"/>
      </w:pPr>
      <w:r>
        <w:t>- LG E18SQ         – 11szt</w:t>
      </w:r>
    </w:p>
    <w:p w:rsidR="000D3C8F" w:rsidRDefault="000D3C8F" w:rsidP="000D3C8F">
      <w:pPr>
        <w:pStyle w:val="Akapitzlist"/>
      </w:pPr>
      <w:r>
        <w:t xml:space="preserve">- LG E24SQ          –  6 </w:t>
      </w:r>
      <w:proofErr w:type="spellStart"/>
      <w:r>
        <w:t>szt</w:t>
      </w:r>
      <w:proofErr w:type="spellEnd"/>
    </w:p>
    <w:p w:rsidR="000D3C8F" w:rsidRDefault="000D3C8F" w:rsidP="000D3C8F">
      <w:pPr>
        <w:pStyle w:val="Akapitzlist"/>
      </w:pPr>
      <w:r>
        <w:t xml:space="preserve">- LG E09SQ         -   1 </w:t>
      </w:r>
      <w:proofErr w:type="spellStart"/>
      <w:r>
        <w:t>szt</w:t>
      </w:r>
      <w:proofErr w:type="spellEnd"/>
    </w:p>
    <w:p w:rsidR="000D3C8F" w:rsidRDefault="000D3C8F" w:rsidP="000D3C8F">
      <w:pPr>
        <w:pStyle w:val="Akapitzlist"/>
      </w:pPr>
      <w:r>
        <w:t xml:space="preserve">-LGMSG-36HRN1 -1 </w:t>
      </w:r>
      <w:proofErr w:type="spellStart"/>
      <w:r>
        <w:t>szt</w:t>
      </w:r>
      <w:proofErr w:type="spellEnd"/>
    </w:p>
    <w:p w:rsidR="000D3C8F" w:rsidRDefault="000D3C8F" w:rsidP="000D3C8F">
      <w:pPr>
        <w:pStyle w:val="Akapitzlist"/>
      </w:pPr>
      <w:r>
        <w:t>-LG P24RK             - 14szt</w:t>
      </w:r>
    </w:p>
    <w:p w:rsidR="000D3C8F" w:rsidRDefault="000D3C8F" w:rsidP="000D3C8F">
      <w:r>
        <w:t xml:space="preserve">        2.</w:t>
      </w:r>
      <w:r w:rsidR="00840C90">
        <w:t xml:space="preserve"> Zarówno centrale wentylacyjne jak i jednostki zewnętrzne klimatyzatorów usytuowane są na dachu Pałacu Młodzieży – dach jest płaski, jest zapewnione wejście na dach</w:t>
      </w:r>
      <w:r w:rsidR="00B83462">
        <w:t>. Do jednostek zewnętrznych klimatyzatorów usytuowanych w przyziemiu jest swobodny dostęp.</w:t>
      </w:r>
    </w:p>
    <w:p w:rsidR="00840C90" w:rsidRDefault="00840C90" w:rsidP="000D3C8F">
      <w:r>
        <w:t xml:space="preserve">         3. Dane techniczne podane w ogłoszeniu w pliku ZIP jest już poprawiony i można go pobrać</w:t>
      </w:r>
    </w:p>
    <w:p w:rsidR="00840C90" w:rsidRDefault="00840C90" w:rsidP="000D3C8F">
      <w:r>
        <w:t xml:space="preserve">         4. Typy i ilości filtrów są określone w pliku ZIP dane techniczne central w ogłoszeniu na serwis central wentylacyjnych</w:t>
      </w:r>
    </w:p>
    <w:p w:rsidR="00840C90" w:rsidRDefault="00840C90" w:rsidP="000D3C8F">
      <w:r>
        <w:t xml:space="preserve">         5. DO CRO nie zostały zgłoszone agregaty ani klimatyzatory jako, że użytkownik / jakim jest Pałac Młodzieży/ nie </w:t>
      </w:r>
      <w:r w:rsidR="00B83462">
        <w:t>ma żadnej informacji w tym przedmiocie w przekazanej dokumentacji powykonawczej prowadzone</w:t>
      </w:r>
      <w:r w:rsidR="00933045">
        <w:t xml:space="preserve">j termomodernizacji placówki. </w:t>
      </w:r>
      <w:r w:rsidR="00B83462">
        <w:t xml:space="preserve"> Pała</w:t>
      </w:r>
      <w:r w:rsidR="00933045">
        <w:t>c Młodzieży wystąpi do Wykonawcy</w:t>
      </w:r>
      <w:r w:rsidR="00B83462">
        <w:t xml:space="preserve"> z prośbą o uzupełnienie wymaganych danych.</w:t>
      </w:r>
    </w:p>
    <w:p w:rsidR="00B83462" w:rsidRDefault="00B83462" w:rsidP="000D3C8F">
      <w:r>
        <w:t xml:space="preserve">         6. Klimatyzator wewnętrzne są usytuowane na wys. Ok. 3m – dostęp z drabiny</w:t>
      </w:r>
    </w:p>
    <w:p w:rsidR="00933045" w:rsidRPr="00933045" w:rsidRDefault="00933045" w:rsidP="000D3C8F">
      <w:pPr>
        <w:rPr>
          <w:b/>
        </w:rPr>
      </w:pPr>
      <w:r w:rsidRPr="00933045">
        <w:rPr>
          <w:b/>
        </w:rPr>
        <w:t>W związku z powyższym przesu</w:t>
      </w:r>
      <w:bookmarkStart w:id="0" w:name="_GoBack"/>
      <w:bookmarkEnd w:id="0"/>
      <w:r w:rsidRPr="00933045">
        <w:rPr>
          <w:b/>
        </w:rPr>
        <w:t>wa się termin złożenia ofert na 10 marca 2017r.</w:t>
      </w:r>
    </w:p>
    <w:p w:rsidR="00B83462" w:rsidRDefault="00B83462" w:rsidP="000D3C8F">
      <w:r>
        <w:t>Prowadzący postępowanie Eliza Zawadzka</w:t>
      </w:r>
    </w:p>
    <w:p w:rsidR="00B83462" w:rsidRDefault="00B83462" w:rsidP="000D3C8F"/>
    <w:p w:rsidR="00840C90" w:rsidRDefault="00840C90" w:rsidP="000D3C8F">
      <w:r>
        <w:t xml:space="preserve">      </w:t>
      </w:r>
    </w:p>
    <w:sectPr w:rsidR="008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3BA"/>
    <w:multiLevelType w:val="hybridMultilevel"/>
    <w:tmpl w:val="6548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09"/>
    <w:rsid w:val="000D3C8F"/>
    <w:rsid w:val="00223009"/>
    <w:rsid w:val="00354940"/>
    <w:rsid w:val="00840C90"/>
    <w:rsid w:val="00933045"/>
    <w:rsid w:val="00B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7A93-0406-45CB-B5EB-F6612CA6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C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Eliza Zawadzka</cp:lastModifiedBy>
  <cp:revision>5</cp:revision>
  <cp:lastPrinted>2017-03-03T06:45:00Z</cp:lastPrinted>
  <dcterms:created xsi:type="dcterms:W3CDTF">2017-03-02T08:29:00Z</dcterms:created>
  <dcterms:modified xsi:type="dcterms:W3CDTF">2017-03-03T06:46:00Z</dcterms:modified>
</cp:coreProperties>
</file>